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D857BF" w:rsidRPr="003D3155" w:rsidRDefault="005E683D" w:rsidP="003D3155">
      <w:pPr>
        <w:pStyle w:val="Jednostka"/>
      </w:pPr>
      <w:r>
        <w:t>Informacja prasowa</w:t>
      </w:r>
    </w:p>
    <w:p w:rsidR="00E17444" w:rsidRDefault="00E17444" w:rsidP="00E17444">
      <w:pPr>
        <w:shd w:val="clear" w:color="auto" w:fill="FFFFFF"/>
        <w:spacing w:before="0" w:beforeAutospacing="0" w:after="0" w:afterAutospacing="0" w:line="293" w:lineRule="atLeast"/>
        <w:outlineLvl w:val="0"/>
        <w:rPr>
          <w:rFonts w:asciiTheme="minorHAnsi" w:hAnsiTheme="minorHAnsi" w:cs="Helvetica"/>
          <w:kern w:val="36"/>
          <w:szCs w:val="24"/>
        </w:rPr>
      </w:pPr>
    </w:p>
    <w:p w:rsidR="009F1C14" w:rsidRPr="00C879B0" w:rsidRDefault="00C879B0" w:rsidP="009F1C14">
      <w:pPr>
        <w:spacing w:after="0"/>
        <w:rPr>
          <w:rFonts w:cs="Calibri"/>
          <w:b/>
          <w:sz w:val="28"/>
          <w:szCs w:val="28"/>
        </w:rPr>
      </w:pPr>
      <w:r w:rsidRPr="00C879B0">
        <w:rPr>
          <w:rFonts w:cs="Calibri"/>
          <w:b/>
          <w:sz w:val="28"/>
          <w:szCs w:val="28"/>
        </w:rPr>
        <w:t>O</w:t>
      </w:r>
      <w:r w:rsidR="009F1C14" w:rsidRPr="00C879B0">
        <w:rPr>
          <w:rFonts w:cs="Calibri"/>
          <w:b/>
          <w:sz w:val="28"/>
          <w:szCs w:val="28"/>
        </w:rPr>
        <w:t xml:space="preserve">bywatele Ukrainy </w:t>
      </w:r>
      <w:r w:rsidRPr="00C879B0">
        <w:rPr>
          <w:rFonts w:cs="Calibri"/>
          <w:b/>
          <w:sz w:val="28"/>
          <w:szCs w:val="28"/>
        </w:rPr>
        <w:t>muszą</w:t>
      </w:r>
      <w:r w:rsidR="009F1C14" w:rsidRPr="00C879B0">
        <w:rPr>
          <w:rFonts w:cs="Calibri"/>
          <w:b/>
          <w:sz w:val="28"/>
          <w:szCs w:val="28"/>
        </w:rPr>
        <w:t xml:space="preserve">  poinformować ZUS o wyjeździe z Polski</w:t>
      </w:r>
    </w:p>
    <w:p w:rsidR="009F1C14" w:rsidRPr="009F1C14" w:rsidRDefault="009F1C14" w:rsidP="009F1C14">
      <w:pPr>
        <w:spacing w:before="0" w:beforeAutospacing="0" w:after="0" w:afterAutospacing="0"/>
        <w:rPr>
          <w:rFonts w:cs="Calibri"/>
          <w:color w:val="002060"/>
          <w:szCs w:val="24"/>
        </w:rPr>
      </w:pPr>
    </w:p>
    <w:p w:rsidR="009F1C14" w:rsidRPr="009F1C14" w:rsidRDefault="009F1C14" w:rsidP="00C879B0">
      <w:pPr>
        <w:spacing w:before="0" w:beforeAutospacing="0" w:after="0" w:afterAutospacing="0" w:line="360" w:lineRule="auto"/>
        <w:rPr>
          <w:rFonts w:eastAsia="Calibri" w:cs="Calibri"/>
          <w:b/>
          <w:bCs/>
          <w:color w:val="auto"/>
          <w:szCs w:val="24"/>
        </w:rPr>
      </w:pPr>
      <w:bookmarkStart w:id="0" w:name="_GoBack"/>
      <w:bookmarkEnd w:id="0"/>
      <w:r w:rsidRPr="009F1C14">
        <w:rPr>
          <w:rFonts w:eastAsia="Calibri" w:cs="Calibri"/>
          <w:b/>
          <w:bCs/>
          <w:color w:val="auto"/>
          <w:szCs w:val="24"/>
        </w:rPr>
        <w:t>Świadczenia rodzinne</w:t>
      </w:r>
      <w:r w:rsidR="00C879B0">
        <w:rPr>
          <w:rFonts w:eastAsia="Calibri" w:cs="Calibri"/>
          <w:b/>
          <w:bCs/>
          <w:color w:val="auto"/>
          <w:szCs w:val="24"/>
        </w:rPr>
        <w:t>, w tym</w:t>
      </w:r>
      <w:r w:rsidRPr="009F1C14">
        <w:rPr>
          <w:rFonts w:eastAsia="Calibri" w:cs="Calibri"/>
          <w:b/>
          <w:bCs/>
          <w:color w:val="auto"/>
          <w:szCs w:val="24"/>
        </w:rPr>
        <w:t xml:space="preserve"> 500 plus czy Rodzinny Kapitał Opiekuńczy</w:t>
      </w:r>
      <w:r w:rsidR="00C879B0">
        <w:rPr>
          <w:rFonts w:eastAsia="Calibri" w:cs="Calibri"/>
          <w:b/>
          <w:bCs/>
          <w:color w:val="auto"/>
          <w:szCs w:val="24"/>
        </w:rPr>
        <w:t>,</w:t>
      </w:r>
      <w:r w:rsidRPr="009F1C14">
        <w:rPr>
          <w:rFonts w:eastAsia="Calibri" w:cs="Calibri"/>
          <w:b/>
          <w:bCs/>
          <w:color w:val="auto"/>
          <w:szCs w:val="24"/>
        </w:rPr>
        <w:t xml:space="preserve"> przysługują uchodźcom tylko </w:t>
      </w:r>
      <w:r w:rsidR="00C879B0">
        <w:rPr>
          <w:rFonts w:eastAsia="Calibri" w:cs="Calibri"/>
          <w:b/>
          <w:bCs/>
          <w:color w:val="auto"/>
          <w:szCs w:val="24"/>
        </w:rPr>
        <w:t>za czas</w:t>
      </w:r>
      <w:r w:rsidRPr="009F1C14">
        <w:rPr>
          <w:rFonts w:eastAsia="Calibri" w:cs="Calibri"/>
          <w:b/>
          <w:bCs/>
          <w:color w:val="auto"/>
          <w:szCs w:val="24"/>
        </w:rPr>
        <w:t xml:space="preserve">, kiedy przebywają z dziećmi w Polsce. W przypadku wyjazdu z </w:t>
      </w:r>
      <w:r w:rsidR="0076489F">
        <w:rPr>
          <w:rFonts w:eastAsia="Calibri" w:cs="Calibri"/>
          <w:b/>
          <w:bCs/>
          <w:color w:val="auto"/>
          <w:szCs w:val="24"/>
        </w:rPr>
        <w:t>kraju,</w:t>
      </w:r>
      <w:r w:rsidRPr="009F1C14">
        <w:rPr>
          <w:rFonts w:eastAsia="Calibri" w:cs="Calibri"/>
          <w:b/>
          <w:bCs/>
          <w:color w:val="auto"/>
          <w:szCs w:val="24"/>
        </w:rPr>
        <w:t xml:space="preserve"> na okres powyżej miesiąca</w:t>
      </w:r>
      <w:r w:rsidR="00C879B0">
        <w:rPr>
          <w:rFonts w:eastAsia="Calibri" w:cs="Calibri"/>
          <w:b/>
          <w:bCs/>
          <w:color w:val="auto"/>
          <w:szCs w:val="24"/>
        </w:rPr>
        <w:t>,</w:t>
      </w:r>
      <w:r w:rsidRPr="009F1C14">
        <w:rPr>
          <w:rFonts w:eastAsia="Calibri" w:cs="Calibri"/>
          <w:b/>
          <w:bCs/>
          <w:color w:val="auto"/>
          <w:szCs w:val="24"/>
        </w:rPr>
        <w:t xml:space="preserve"> tracą oni prawo do legalnego pobytu w Polsce, a tym samym tracą prawo do świadczeń. Tak więc o swoim wyjeździe </w:t>
      </w:r>
      <w:r w:rsidR="00C879B0">
        <w:rPr>
          <w:rFonts w:eastAsia="Calibri" w:cs="Calibri"/>
          <w:b/>
          <w:bCs/>
          <w:color w:val="auto"/>
          <w:szCs w:val="24"/>
        </w:rPr>
        <w:t>należy</w:t>
      </w:r>
      <w:r w:rsidRPr="009F1C14">
        <w:rPr>
          <w:rFonts w:eastAsia="Calibri" w:cs="Calibri"/>
          <w:b/>
          <w:bCs/>
          <w:color w:val="auto"/>
          <w:szCs w:val="24"/>
        </w:rPr>
        <w:t xml:space="preserve"> poinformować </w:t>
      </w:r>
      <w:r w:rsidR="00C879B0">
        <w:rPr>
          <w:rFonts w:eastAsia="Calibri" w:cs="Calibri"/>
          <w:b/>
          <w:bCs/>
          <w:color w:val="auto"/>
          <w:szCs w:val="24"/>
        </w:rPr>
        <w:t>Zakład Ubezpieczeń Społecznych</w:t>
      </w:r>
      <w:r w:rsidRPr="009F1C14">
        <w:rPr>
          <w:rFonts w:eastAsia="Calibri" w:cs="Calibri"/>
          <w:b/>
          <w:bCs/>
          <w:color w:val="auto"/>
          <w:szCs w:val="24"/>
        </w:rPr>
        <w:t>.</w:t>
      </w:r>
    </w:p>
    <w:p w:rsidR="009F1C14" w:rsidRPr="009F1C14" w:rsidRDefault="009F1C14" w:rsidP="00C879B0">
      <w:pPr>
        <w:spacing w:before="0" w:beforeAutospacing="0" w:after="0" w:afterAutospacing="0" w:line="360" w:lineRule="auto"/>
        <w:rPr>
          <w:rFonts w:eastAsia="Calibri" w:cs="Calibri"/>
          <w:bCs/>
          <w:color w:val="auto"/>
          <w:szCs w:val="24"/>
        </w:rPr>
      </w:pPr>
    </w:p>
    <w:p w:rsidR="009F1C14" w:rsidRPr="009F1C14" w:rsidRDefault="009F1C14" w:rsidP="00C879B0">
      <w:pPr>
        <w:spacing w:before="0" w:beforeAutospacing="0" w:after="0" w:afterAutospacing="0" w:line="360" w:lineRule="auto"/>
        <w:rPr>
          <w:rFonts w:eastAsia="Calibri" w:cs="Calibri"/>
          <w:bCs/>
          <w:color w:val="auto"/>
          <w:szCs w:val="24"/>
        </w:rPr>
      </w:pPr>
      <w:r w:rsidRPr="009F1C14">
        <w:rPr>
          <w:rFonts w:eastAsia="Calibri" w:cs="Calibri"/>
          <w:bCs/>
          <w:i/>
          <w:color w:val="auto"/>
          <w:szCs w:val="24"/>
        </w:rPr>
        <w:t>O wyjeździe z Polski uchodźca powinien niezwłocznie poinformować ZUS. Może to zrobić elektronicznie</w:t>
      </w:r>
      <w:r w:rsidR="0076489F">
        <w:rPr>
          <w:rFonts w:eastAsia="Calibri" w:cs="Calibri"/>
          <w:bCs/>
          <w:i/>
          <w:color w:val="auto"/>
          <w:szCs w:val="24"/>
        </w:rPr>
        <w:t>,</w:t>
      </w:r>
      <w:r w:rsidRPr="009F1C14">
        <w:rPr>
          <w:rFonts w:eastAsia="Calibri" w:cs="Calibri"/>
          <w:bCs/>
          <w:i/>
          <w:color w:val="auto"/>
          <w:szCs w:val="24"/>
        </w:rPr>
        <w:t xml:space="preserve"> logując się na swój profil na </w:t>
      </w:r>
      <w:r w:rsidR="0076489F">
        <w:rPr>
          <w:rFonts w:eastAsia="Calibri" w:cs="Calibri"/>
          <w:bCs/>
          <w:i/>
          <w:color w:val="auto"/>
          <w:szCs w:val="24"/>
        </w:rPr>
        <w:t>Platformie Usług Elektronicznych (</w:t>
      </w:r>
      <w:r w:rsidRPr="009F1C14">
        <w:rPr>
          <w:rFonts w:eastAsia="Calibri" w:cs="Calibri"/>
          <w:bCs/>
          <w:i/>
          <w:color w:val="auto"/>
          <w:szCs w:val="24"/>
        </w:rPr>
        <w:t>PUE ZUS</w:t>
      </w:r>
      <w:r w:rsidR="0076489F">
        <w:rPr>
          <w:rFonts w:eastAsia="Calibri" w:cs="Calibri"/>
          <w:bCs/>
          <w:i/>
          <w:color w:val="auto"/>
          <w:szCs w:val="24"/>
        </w:rPr>
        <w:t>)</w:t>
      </w:r>
      <w:r w:rsidRPr="009F1C14">
        <w:rPr>
          <w:rFonts w:eastAsia="Calibri" w:cs="Calibri"/>
          <w:bCs/>
          <w:i/>
          <w:color w:val="auto"/>
          <w:szCs w:val="24"/>
        </w:rPr>
        <w:t xml:space="preserve"> i składając pismo ogólne na formularzu POG. Jeśli obywatel Ukrainy nie ma dostępu do </w:t>
      </w:r>
      <w:proofErr w:type="spellStart"/>
      <w:r w:rsidRPr="009F1C14">
        <w:rPr>
          <w:rFonts w:eastAsia="Calibri" w:cs="Calibri"/>
          <w:bCs/>
          <w:i/>
          <w:color w:val="auto"/>
          <w:szCs w:val="24"/>
        </w:rPr>
        <w:t>internetu</w:t>
      </w:r>
      <w:proofErr w:type="spellEnd"/>
      <w:r w:rsidRPr="009F1C14">
        <w:rPr>
          <w:rFonts w:eastAsia="Calibri" w:cs="Calibri"/>
          <w:bCs/>
          <w:i/>
          <w:color w:val="auto"/>
          <w:szCs w:val="24"/>
        </w:rPr>
        <w:t xml:space="preserve"> i nie ma możliwości poinformowania o wyjeździe drogą elektroniczną</w:t>
      </w:r>
      <w:r w:rsidR="00C879B0">
        <w:rPr>
          <w:rFonts w:eastAsia="Calibri" w:cs="Calibri"/>
          <w:bCs/>
          <w:i/>
          <w:color w:val="auto"/>
          <w:szCs w:val="24"/>
        </w:rPr>
        <w:t>,</w:t>
      </w:r>
      <w:r w:rsidRPr="009F1C14">
        <w:rPr>
          <w:rFonts w:eastAsia="Calibri" w:cs="Calibri"/>
          <w:bCs/>
          <w:i/>
          <w:color w:val="auto"/>
          <w:szCs w:val="24"/>
        </w:rPr>
        <w:t xml:space="preserve"> może zgłosić się do placówki ZUS i złożyć pisemne oświadczenie</w:t>
      </w:r>
      <w:r w:rsidRPr="009F1C14">
        <w:rPr>
          <w:rFonts w:eastAsia="Calibri" w:cs="Calibri"/>
          <w:bCs/>
          <w:color w:val="auto"/>
          <w:szCs w:val="24"/>
        </w:rPr>
        <w:t xml:space="preserve"> – informuje </w:t>
      </w:r>
      <w:r w:rsidR="00C879B0">
        <w:rPr>
          <w:rFonts w:eastAsia="Calibri" w:cs="Calibri"/>
          <w:bCs/>
          <w:color w:val="auto"/>
          <w:szCs w:val="24"/>
        </w:rPr>
        <w:t>Marlena Nowicka – rzeczniczka prasowa ZUS w Wielkopolsce.</w:t>
      </w:r>
    </w:p>
    <w:p w:rsidR="009F1C14" w:rsidRPr="009F1C14" w:rsidRDefault="009F1C14" w:rsidP="00C879B0">
      <w:pPr>
        <w:spacing w:before="0" w:beforeAutospacing="0" w:after="0" w:afterAutospacing="0" w:line="360" w:lineRule="auto"/>
        <w:rPr>
          <w:rFonts w:eastAsia="Calibri" w:cs="Calibri"/>
          <w:bCs/>
          <w:color w:val="auto"/>
          <w:szCs w:val="24"/>
        </w:rPr>
      </w:pPr>
    </w:p>
    <w:p w:rsidR="009F1C14" w:rsidRPr="009F1C14" w:rsidRDefault="009F1C14" w:rsidP="00C879B0">
      <w:pPr>
        <w:spacing w:before="0" w:beforeAutospacing="0" w:after="0" w:afterAutospacing="0" w:line="360" w:lineRule="auto"/>
        <w:rPr>
          <w:rFonts w:eastAsia="Calibri" w:cs="Calibri"/>
          <w:bCs/>
          <w:color w:val="auto"/>
          <w:szCs w:val="24"/>
        </w:rPr>
      </w:pPr>
      <w:r w:rsidRPr="009F1C14">
        <w:rPr>
          <w:rFonts w:eastAsia="Calibri" w:cs="Calibri"/>
          <w:bCs/>
          <w:color w:val="auto"/>
          <w:szCs w:val="24"/>
        </w:rPr>
        <w:t xml:space="preserve">Cudzoziemiec, który pobiera świadczenia </w:t>
      </w:r>
      <w:r w:rsidR="00C879B0">
        <w:rPr>
          <w:rFonts w:eastAsia="Calibri" w:cs="Calibri"/>
          <w:bCs/>
          <w:color w:val="auto"/>
          <w:szCs w:val="24"/>
        </w:rPr>
        <w:t>rodzinne</w:t>
      </w:r>
      <w:r w:rsidRPr="009F1C14">
        <w:rPr>
          <w:rFonts w:eastAsia="Calibri" w:cs="Calibri"/>
          <w:bCs/>
          <w:color w:val="auto"/>
          <w:szCs w:val="24"/>
        </w:rPr>
        <w:t xml:space="preserve"> i nie poinformuje ZUS o swoim wyjeździe, będzie musiał oddać nienależnie pobrane środki wraz z odsetkami.</w:t>
      </w:r>
    </w:p>
    <w:p w:rsidR="009F1C14" w:rsidRPr="009F1C14" w:rsidRDefault="009F1C14" w:rsidP="00C879B0">
      <w:pPr>
        <w:spacing w:before="0" w:beforeAutospacing="0" w:after="0" w:afterAutospacing="0" w:line="360" w:lineRule="auto"/>
        <w:rPr>
          <w:rFonts w:eastAsia="Calibri" w:cs="Calibri"/>
          <w:bCs/>
          <w:color w:val="auto"/>
          <w:szCs w:val="24"/>
        </w:rPr>
      </w:pPr>
    </w:p>
    <w:p w:rsidR="009F1C14" w:rsidRPr="009F1C14" w:rsidRDefault="009F1C14" w:rsidP="00C879B0">
      <w:pPr>
        <w:spacing w:before="0" w:beforeAutospacing="0" w:after="0" w:afterAutospacing="0" w:line="360" w:lineRule="auto"/>
        <w:rPr>
          <w:rFonts w:eastAsia="Calibri" w:cs="Calibri"/>
          <w:bCs/>
          <w:color w:val="auto"/>
          <w:szCs w:val="24"/>
        </w:rPr>
      </w:pPr>
      <w:r w:rsidRPr="009F1C14">
        <w:rPr>
          <w:rFonts w:eastAsia="Calibri" w:cs="Calibri"/>
          <w:bCs/>
          <w:color w:val="auto"/>
          <w:szCs w:val="24"/>
        </w:rPr>
        <w:t>ZUS dysponuje narzędziami, które pozwalają na sprawdzenie</w:t>
      </w:r>
      <w:r w:rsidR="00C879B0">
        <w:rPr>
          <w:rFonts w:eastAsia="Calibri" w:cs="Calibri"/>
          <w:bCs/>
          <w:color w:val="auto"/>
          <w:szCs w:val="24"/>
        </w:rPr>
        <w:t>,</w:t>
      </w:r>
      <w:r w:rsidRPr="009F1C14">
        <w:rPr>
          <w:rFonts w:eastAsia="Calibri" w:cs="Calibri"/>
          <w:bCs/>
          <w:color w:val="auto"/>
          <w:szCs w:val="24"/>
        </w:rPr>
        <w:t xml:space="preserve"> czy dana osoba opuściła </w:t>
      </w:r>
      <w:r w:rsidR="00C879B0">
        <w:rPr>
          <w:rFonts w:eastAsia="Calibri" w:cs="Calibri"/>
          <w:bCs/>
          <w:color w:val="auto"/>
          <w:szCs w:val="24"/>
        </w:rPr>
        <w:t>Polskę</w:t>
      </w:r>
      <w:r w:rsidRPr="009F1C14">
        <w:rPr>
          <w:rFonts w:eastAsia="Calibri" w:cs="Calibri"/>
          <w:bCs/>
          <w:color w:val="auto"/>
          <w:szCs w:val="24"/>
        </w:rPr>
        <w:t xml:space="preserve">. Weryfikuje też legalny pobyt w </w:t>
      </w:r>
      <w:r w:rsidR="00C879B0">
        <w:rPr>
          <w:rFonts w:eastAsia="Calibri" w:cs="Calibri"/>
          <w:bCs/>
          <w:color w:val="auto"/>
          <w:szCs w:val="24"/>
        </w:rPr>
        <w:t>kraju</w:t>
      </w:r>
      <w:r w:rsidRPr="009F1C14">
        <w:rPr>
          <w:rFonts w:eastAsia="Calibri" w:cs="Calibri"/>
          <w:bCs/>
          <w:color w:val="auto"/>
          <w:szCs w:val="24"/>
        </w:rPr>
        <w:t xml:space="preserve"> obywateli Ukrainy</w:t>
      </w:r>
      <w:r w:rsidR="00C879B0">
        <w:rPr>
          <w:rFonts w:eastAsia="Calibri" w:cs="Calibri"/>
          <w:bCs/>
          <w:color w:val="auto"/>
          <w:szCs w:val="24"/>
        </w:rPr>
        <w:t>,</w:t>
      </w:r>
      <w:r w:rsidRPr="009F1C14">
        <w:rPr>
          <w:rFonts w:eastAsia="Calibri" w:cs="Calibri"/>
          <w:bCs/>
          <w:color w:val="auto"/>
          <w:szCs w:val="24"/>
        </w:rPr>
        <w:t xml:space="preserve"> zarówno na etapie przyznawania świadczenia, jak i w dowolnym momencie</w:t>
      </w:r>
      <w:r w:rsidR="00C879B0">
        <w:rPr>
          <w:rFonts w:eastAsia="Calibri" w:cs="Calibri"/>
          <w:bCs/>
          <w:color w:val="auto"/>
          <w:szCs w:val="24"/>
        </w:rPr>
        <w:t>,</w:t>
      </w:r>
      <w:r w:rsidRPr="009F1C14">
        <w:rPr>
          <w:rFonts w:eastAsia="Calibri" w:cs="Calibri"/>
          <w:bCs/>
          <w:color w:val="auto"/>
          <w:szCs w:val="24"/>
        </w:rPr>
        <w:t xml:space="preserve"> w trakcie okresu świadczeniowego. Pomocne są w tym różnego rodzaju rejestry państwowe, do których ZUS ma dostęp i współpraca z zagranicznymi instytucjami ubezpieczeniowymi. ZUS może też w przypadku wątpliwośc</w:t>
      </w:r>
      <w:r w:rsidR="004B7949">
        <w:rPr>
          <w:rFonts w:eastAsia="Calibri" w:cs="Calibri"/>
          <w:bCs/>
          <w:color w:val="auto"/>
          <w:szCs w:val="24"/>
        </w:rPr>
        <w:t xml:space="preserve">i, </w:t>
      </w:r>
      <w:r w:rsidRPr="009F1C14">
        <w:rPr>
          <w:rFonts w:eastAsia="Calibri" w:cs="Calibri"/>
          <w:bCs/>
          <w:color w:val="auto"/>
          <w:szCs w:val="24"/>
        </w:rPr>
        <w:t>co do spełnienia warunku zamieszkiwania na terenie Polski</w:t>
      </w:r>
      <w:r w:rsidR="0076489F">
        <w:rPr>
          <w:rFonts w:eastAsia="Calibri" w:cs="Calibri"/>
          <w:bCs/>
          <w:color w:val="auto"/>
          <w:szCs w:val="24"/>
        </w:rPr>
        <w:t>,</w:t>
      </w:r>
      <w:r w:rsidRPr="009F1C14">
        <w:rPr>
          <w:rFonts w:eastAsia="Calibri" w:cs="Calibri"/>
          <w:bCs/>
          <w:color w:val="auto"/>
          <w:szCs w:val="24"/>
        </w:rPr>
        <w:t xml:space="preserve"> wezwać świadczeniobiorcę do osobistego udzielenia wyjaśnień w placówce ZUS. W przypadku </w:t>
      </w:r>
      <w:r w:rsidR="00C879B0">
        <w:rPr>
          <w:rFonts w:eastAsia="Calibri" w:cs="Calibri"/>
          <w:bCs/>
          <w:color w:val="auto"/>
          <w:szCs w:val="24"/>
        </w:rPr>
        <w:t>nie</w:t>
      </w:r>
      <w:r w:rsidRPr="009F1C14">
        <w:rPr>
          <w:rFonts w:eastAsia="Calibri" w:cs="Calibri"/>
          <w:bCs/>
          <w:color w:val="auto"/>
          <w:szCs w:val="24"/>
        </w:rPr>
        <w:t xml:space="preserve"> złożenia wyjaśnień we wskazanym czasie</w:t>
      </w:r>
      <w:r w:rsidR="00C879B0">
        <w:rPr>
          <w:rFonts w:eastAsia="Calibri" w:cs="Calibri"/>
          <w:bCs/>
          <w:color w:val="auto"/>
          <w:szCs w:val="24"/>
        </w:rPr>
        <w:t>,</w:t>
      </w:r>
      <w:r w:rsidRPr="009F1C14">
        <w:rPr>
          <w:rFonts w:eastAsia="Calibri" w:cs="Calibri"/>
          <w:bCs/>
          <w:color w:val="auto"/>
          <w:szCs w:val="24"/>
        </w:rPr>
        <w:t xml:space="preserve"> ZUS może wstrzymać wypłatę świadczenia. Ta sama zasada obowiązuje również Polaków.</w:t>
      </w:r>
    </w:p>
    <w:p w:rsidR="009F1C14" w:rsidRPr="009F1C14" w:rsidRDefault="009F1C14" w:rsidP="009F1C14">
      <w:pPr>
        <w:spacing w:before="0" w:beforeAutospacing="0" w:after="0" w:afterAutospacing="0"/>
        <w:rPr>
          <w:rFonts w:eastAsia="Calibri" w:cs="Calibri"/>
          <w:bCs/>
          <w:color w:val="auto"/>
          <w:szCs w:val="24"/>
        </w:rPr>
      </w:pPr>
    </w:p>
    <w:p w:rsidR="00A824C3" w:rsidRPr="009F1C14" w:rsidRDefault="00A824C3" w:rsidP="009F1C14">
      <w:pPr>
        <w:spacing w:before="0" w:beforeAutospacing="0" w:after="0" w:afterAutospacing="0"/>
        <w:jc w:val="left"/>
        <w:rPr>
          <w:rFonts w:asciiTheme="minorHAnsi" w:hAnsiTheme="minorHAnsi" w:cs="Helvetica"/>
          <w:szCs w:val="24"/>
        </w:rPr>
      </w:pPr>
    </w:p>
    <w:sectPr w:rsidR="00A824C3" w:rsidRPr="009F1C14">
      <w:footerReference w:type="default" r:id="rId8"/>
      <w:footerReference w:type="first" r:id="rId9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23B" w:rsidRDefault="007D023B">
      <w:pPr>
        <w:spacing w:before="0" w:after="0"/>
      </w:pPr>
      <w:r>
        <w:separator/>
      </w:r>
    </w:p>
  </w:endnote>
  <w:endnote w:type="continuationSeparator" w:id="0">
    <w:p w:rsidR="007D023B" w:rsidRDefault="007D023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4B7949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7D023B">
      <w:fldChar w:fldCharType="begin"/>
    </w:r>
    <w:r w:rsidR="007D023B">
      <w:instrText xml:space="preserve"> NUMPAGES  \* MERGEFORMAT </w:instrText>
    </w:r>
    <w:r w:rsidR="007D023B">
      <w:fldChar w:fldCharType="separate"/>
    </w:r>
    <w:r w:rsidR="004B7949" w:rsidRPr="004B7949">
      <w:rPr>
        <w:rStyle w:val="StopkastronyZnak"/>
        <w:noProof/>
      </w:rPr>
      <w:t>2</w:t>
    </w:r>
    <w:r w:rsidR="007D023B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30AC7AF7" wp14:editId="63F61D83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23B" w:rsidRDefault="007D023B">
      <w:pPr>
        <w:spacing w:before="0" w:after="0"/>
      </w:pPr>
      <w:r>
        <w:separator/>
      </w:r>
    </w:p>
  </w:footnote>
  <w:footnote w:type="continuationSeparator" w:id="0">
    <w:p w:rsidR="007D023B" w:rsidRDefault="007D023B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733C"/>
    <w:rsid w:val="00063943"/>
    <w:rsid w:val="000675D1"/>
    <w:rsid w:val="000809AD"/>
    <w:rsid w:val="000E2A9E"/>
    <w:rsid w:val="001153EB"/>
    <w:rsid w:val="00151F89"/>
    <w:rsid w:val="001554E1"/>
    <w:rsid w:val="00204846"/>
    <w:rsid w:val="00286D95"/>
    <w:rsid w:val="002C0883"/>
    <w:rsid w:val="002C2B21"/>
    <w:rsid w:val="002F0C7F"/>
    <w:rsid w:val="00374BC5"/>
    <w:rsid w:val="003D3155"/>
    <w:rsid w:val="003D799C"/>
    <w:rsid w:val="0046767C"/>
    <w:rsid w:val="00496F48"/>
    <w:rsid w:val="004A5E03"/>
    <w:rsid w:val="004B7949"/>
    <w:rsid w:val="00592CB3"/>
    <w:rsid w:val="005E3DE3"/>
    <w:rsid w:val="005E683D"/>
    <w:rsid w:val="005F1081"/>
    <w:rsid w:val="00604F06"/>
    <w:rsid w:val="00612656"/>
    <w:rsid w:val="00637029"/>
    <w:rsid w:val="006C0EFF"/>
    <w:rsid w:val="006E4CF3"/>
    <w:rsid w:val="00712BCC"/>
    <w:rsid w:val="00725AF5"/>
    <w:rsid w:val="0076489F"/>
    <w:rsid w:val="007A6BEE"/>
    <w:rsid w:val="007C36C6"/>
    <w:rsid w:val="007D023B"/>
    <w:rsid w:val="0083665B"/>
    <w:rsid w:val="00841560"/>
    <w:rsid w:val="00847040"/>
    <w:rsid w:val="0091680F"/>
    <w:rsid w:val="0096435C"/>
    <w:rsid w:val="0099205E"/>
    <w:rsid w:val="009C7269"/>
    <w:rsid w:val="009F1C14"/>
    <w:rsid w:val="009F21B1"/>
    <w:rsid w:val="009F4D40"/>
    <w:rsid w:val="00A824C3"/>
    <w:rsid w:val="00A93999"/>
    <w:rsid w:val="00AD7739"/>
    <w:rsid w:val="00B2109E"/>
    <w:rsid w:val="00B27706"/>
    <w:rsid w:val="00B316E3"/>
    <w:rsid w:val="00BD516C"/>
    <w:rsid w:val="00C0484C"/>
    <w:rsid w:val="00C143E6"/>
    <w:rsid w:val="00C879B0"/>
    <w:rsid w:val="00CC79C7"/>
    <w:rsid w:val="00D36A83"/>
    <w:rsid w:val="00D6440C"/>
    <w:rsid w:val="00D6582B"/>
    <w:rsid w:val="00D857BF"/>
    <w:rsid w:val="00D978C4"/>
    <w:rsid w:val="00DD39F2"/>
    <w:rsid w:val="00DD5656"/>
    <w:rsid w:val="00DF5B90"/>
    <w:rsid w:val="00E06176"/>
    <w:rsid w:val="00E17444"/>
    <w:rsid w:val="00E731DE"/>
    <w:rsid w:val="00E94112"/>
    <w:rsid w:val="00EB0B1D"/>
    <w:rsid w:val="00EF3EAE"/>
    <w:rsid w:val="00F00D7C"/>
    <w:rsid w:val="00F74398"/>
    <w:rsid w:val="00FE1E5F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E7E7E7"/>
            <w:right w:val="none" w:sz="0" w:space="0" w:color="auto"/>
          </w:divBdr>
        </w:div>
        <w:div w:id="537015252">
          <w:marLeft w:val="0"/>
          <w:marRight w:val="0"/>
          <w:marTop w:val="566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2</cp:revision>
  <cp:lastPrinted>2017-08-31T10:00:00Z</cp:lastPrinted>
  <dcterms:created xsi:type="dcterms:W3CDTF">2022-05-12T08:01:00Z</dcterms:created>
  <dcterms:modified xsi:type="dcterms:W3CDTF">2022-05-12T08:01:00Z</dcterms:modified>
</cp:coreProperties>
</file>